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7129" w:rsidRDefault="00197129" w:rsidP="00197129">
      <w:pPr>
        <w:pStyle w:val="Nagwek1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KARTA KURSU</w:t>
      </w:r>
    </w:p>
    <w:p w:rsidR="00197129" w:rsidRDefault="00197129" w:rsidP="00197129">
      <w:pPr>
        <w:jc w:val="center"/>
        <w:rPr>
          <w:rFonts w:ascii="Verdana" w:eastAsia="Times New Roman" w:hAnsi="Verdana" w:cs="Arial"/>
          <w:kern w:val="0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</w:rPr>
        <w:t>(realizowanego w module specjalności)</w:t>
      </w:r>
    </w:p>
    <w:p w:rsidR="00197129" w:rsidRDefault="00197129" w:rsidP="00197129">
      <w:pPr>
        <w:spacing w:after="0"/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Metodyka nauczania języka niemieckiego</w:t>
      </w:r>
      <w:r w:rsidR="00B930BF">
        <w:rPr>
          <w:rFonts w:ascii="Verdana" w:hAnsi="Verdana" w:cs="Arial"/>
          <w:b/>
          <w:bCs/>
          <w:sz w:val="20"/>
          <w:szCs w:val="20"/>
        </w:rPr>
        <w:t xml:space="preserve"> z modułem biznesowym </w:t>
      </w:r>
    </w:p>
    <w:p w:rsidR="002F20E5" w:rsidRPr="00AE613D" w:rsidRDefault="00197129" w:rsidP="00197129">
      <w:pPr>
        <w:pStyle w:val="Nagwek1"/>
        <w:rPr>
          <w:rFonts w:cs="Arial"/>
          <w:b/>
          <w:bCs/>
          <w:sz w:val="20"/>
          <w:szCs w:val="20"/>
        </w:rPr>
      </w:pPr>
      <w:r>
        <w:rPr>
          <w:rFonts w:cs="Arial"/>
          <w:sz w:val="20"/>
          <w:szCs w:val="20"/>
        </w:rPr>
        <w:t xml:space="preserve"> (nazwa specjalności)</w:t>
      </w:r>
    </w:p>
    <w:p w:rsidR="002F20E5" w:rsidRPr="00AE613D" w:rsidRDefault="002F20E5" w:rsidP="00B17900">
      <w:pPr>
        <w:pStyle w:val="Standard"/>
        <w:jc w:val="center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7657"/>
      </w:tblGrid>
      <w:tr w:rsidR="002F20E5" w:rsidRPr="00AE613D" w:rsidTr="00F25C1F">
        <w:trPr>
          <w:trHeight w:val="379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Nazwa</w:t>
            </w:r>
          </w:p>
        </w:tc>
        <w:tc>
          <w:tcPr>
            <w:tcW w:w="765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36544" w:rsidP="00D1351D">
            <w:pPr>
              <w:pStyle w:val="TableContents"/>
              <w:spacing w:before="60" w:after="6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Komunikacja interkulturowa</w:t>
            </w:r>
          </w:p>
        </w:tc>
      </w:tr>
      <w:tr w:rsidR="002F20E5" w:rsidRPr="00236544" w:rsidTr="00F25C1F">
        <w:trPr>
          <w:trHeight w:val="379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Nazwa w j. ang.</w:t>
            </w:r>
          </w:p>
        </w:tc>
        <w:tc>
          <w:tcPr>
            <w:tcW w:w="765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36544" w:rsidP="00D1351D">
            <w:pPr>
              <w:pStyle w:val="TableContents"/>
              <w:spacing w:before="60" w:after="60"/>
              <w:jc w:val="center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236544">
              <w:rPr>
                <w:rFonts w:ascii="Verdana" w:hAnsi="Verdana" w:cs="Arial"/>
                <w:sz w:val="20"/>
                <w:szCs w:val="20"/>
                <w:lang w:val="en-US"/>
              </w:rPr>
              <w:t>Intercultural communication</w:t>
            </w:r>
          </w:p>
        </w:tc>
      </w:tr>
    </w:tbl>
    <w:p w:rsidR="002F20E5" w:rsidRPr="00AE613D" w:rsidRDefault="002F20E5" w:rsidP="00B17900">
      <w:pPr>
        <w:pStyle w:val="Standard"/>
        <w:jc w:val="center"/>
        <w:rPr>
          <w:rFonts w:ascii="Verdana" w:hAnsi="Verdana" w:cs="Arial"/>
          <w:sz w:val="20"/>
          <w:szCs w:val="20"/>
          <w:lang w:val="en-US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4394"/>
        <w:gridCol w:w="1984"/>
        <w:gridCol w:w="1279"/>
      </w:tblGrid>
      <w:tr w:rsidR="002F20E5" w:rsidRPr="00AE613D" w:rsidTr="00F25C1F">
        <w:trPr>
          <w:trHeight w:val="405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 w:line="100" w:lineRule="atLeast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line="100" w:lineRule="atLeast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Punktacja ECTS</w:t>
            </w:r>
          </w:p>
        </w:tc>
        <w:tc>
          <w:tcPr>
            <w:tcW w:w="127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D1351D" w:rsidP="00F25C1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</w:tr>
    </w:tbl>
    <w:p w:rsidR="002F20E5" w:rsidRPr="00AE613D" w:rsidRDefault="002F20E5" w:rsidP="00B17900">
      <w:pPr>
        <w:pStyle w:val="Standard"/>
        <w:jc w:val="center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4394"/>
        <w:gridCol w:w="3263"/>
      </w:tblGrid>
      <w:tr w:rsidR="002F20E5" w:rsidRPr="00AE613D" w:rsidTr="00F25C1F">
        <w:trPr>
          <w:cantSplit/>
          <w:trHeight w:val="405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ind w:right="2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6319F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dr R. Czaplikowska</w:t>
            </w:r>
          </w:p>
        </w:tc>
        <w:tc>
          <w:tcPr>
            <w:tcW w:w="326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Default="002F20E5" w:rsidP="00236544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b/>
                <w:sz w:val="20"/>
                <w:szCs w:val="20"/>
              </w:rPr>
              <w:t>Zespół dydaktyczny</w:t>
            </w:r>
            <w:r w:rsidRPr="00AE613D">
              <w:rPr>
                <w:rFonts w:ascii="Verdana" w:hAnsi="Verdana" w:cs="Arial"/>
                <w:sz w:val="20"/>
                <w:szCs w:val="20"/>
              </w:rPr>
              <w:t>:</w:t>
            </w:r>
          </w:p>
          <w:p w:rsidR="00236544" w:rsidRPr="00AE613D" w:rsidRDefault="00236544" w:rsidP="00236544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Opis kursu (cele kształcenia)</w:t>
      </w: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0"/>
      </w:tblGrid>
      <w:tr w:rsidR="002F20E5" w:rsidRPr="00AE613D" w:rsidTr="00F25C1F">
        <w:trPr>
          <w:cantSplit/>
          <w:trHeight w:val="1365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AE613D">
              <w:rPr>
                <w:rFonts w:ascii="Verdana" w:hAnsi="Verdana" w:cs="Arial"/>
                <w:b/>
                <w:sz w:val="20"/>
                <w:szCs w:val="20"/>
              </w:rPr>
              <w:t>Cel ogólny</w:t>
            </w: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2F20E5" w:rsidRDefault="00236544" w:rsidP="00236544">
            <w:pPr>
              <w:pStyle w:val="Standard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Celem przedmiotu jest zapoznanie studentów z teoretycznymi </w:t>
            </w:r>
            <w:r>
              <w:rPr>
                <w:rFonts w:ascii="Verdana" w:hAnsi="Verdana" w:cs="Arial"/>
                <w:sz w:val="20"/>
                <w:szCs w:val="20"/>
              </w:rPr>
              <w:t xml:space="preserve">i praktycznymi </w:t>
            </w:r>
            <w:r w:rsidRPr="00236544">
              <w:rPr>
                <w:rFonts w:ascii="Verdana" w:hAnsi="Verdana" w:cs="Arial"/>
                <w:sz w:val="20"/>
                <w:szCs w:val="20"/>
              </w:rPr>
              <w:t>zagadnieniami komunikowania międzykulturowego,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a zwłaszcza </w:t>
            </w:r>
            <w:r>
              <w:rPr>
                <w:rFonts w:ascii="Verdana" w:hAnsi="Verdana" w:cs="Arial"/>
                <w:sz w:val="20"/>
                <w:szCs w:val="20"/>
              </w:rPr>
              <w:t xml:space="preserve">z </w:t>
            </w:r>
            <w:r w:rsidRPr="00236544">
              <w:rPr>
                <w:rFonts w:ascii="Verdana" w:hAnsi="Verdana" w:cs="Arial"/>
                <w:sz w:val="20"/>
                <w:szCs w:val="20"/>
              </w:rPr>
              <w:t>kwesti</w:t>
            </w:r>
            <w:r>
              <w:rPr>
                <w:rFonts w:ascii="Verdana" w:hAnsi="Verdana" w:cs="Arial"/>
                <w:sz w:val="20"/>
                <w:szCs w:val="20"/>
              </w:rPr>
              <w:t xml:space="preserve">ą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zróżnicowania kulturowego jednostek i zbiorowości ludzkich. </w:t>
            </w:r>
          </w:p>
          <w:p w:rsidR="00236544" w:rsidRPr="00AE613D" w:rsidRDefault="00236544" w:rsidP="00236544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AE613D">
              <w:rPr>
                <w:rFonts w:ascii="Verdana" w:hAnsi="Verdana" w:cs="Arial"/>
                <w:b/>
                <w:sz w:val="20"/>
                <w:szCs w:val="20"/>
              </w:rPr>
              <w:t>Cele szczegółowe</w:t>
            </w: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Student:</w:t>
            </w:r>
          </w:p>
          <w:p w:rsidR="00236544" w:rsidRDefault="00236544" w:rsidP="00236544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- p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osiada wiedz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ę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o istocie i formach komunikowania się między ludźmi z punktu widzenia kultury i psychiki jako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determinantach komunikacji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, </w:t>
            </w:r>
          </w:p>
          <w:p w:rsidR="00236544" w:rsidRDefault="00236544" w:rsidP="00236544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- r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ozumie zagadnienie zróżnicowania kulturowego oraz funkcje komunikowania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międzykulturowego</w:t>
            </w:r>
            <w:r w:rsidR="00234A4C">
              <w:rPr>
                <w:rFonts w:ascii="Verdana" w:eastAsia="Times New Roman" w:hAnsi="Verdana" w:cs="Arial"/>
                <w:sz w:val="20"/>
                <w:szCs w:val="20"/>
              </w:rPr>
              <w:t>,</w:t>
            </w:r>
          </w:p>
          <w:p w:rsidR="00234A4C" w:rsidRDefault="00236544" w:rsidP="00236544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-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potrafi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zrozumieć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zachowania ludzi w procesie komunikowania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się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i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wyjaśnić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bariery w porozumiewaniu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się</w:t>
            </w:r>
            <w:r w:rsidR="00234A4C"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uwarunkowane kultur</w:t>
            </w:r>
            <w:r w:rsidR="00234A4C">
              <w:rPr>
                <w:rFonts w:ascii="Verdana" w:eastAsia="Times New Roman" w:hAnsi="Verdana" w:cs="Arial"/>
                <w:sz w:val="20"/>
                <w:szCs w:val="20"/>
              </w:rPr>
              <w:t>ą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oraz psychik</w:t>
            </w:r>
            <w:r w:rsidR="00234A4C">
              <w:rPr>
                <w:rFonts w:ascii="Verdana" w:eastAsia="Times New Roman" w:hAnsi="Verdana" w:cs="Arial"/>
                <w:sz w:val="20"/>
                <w:szCs w:val="20"/>
              </w:rPr>
              <w:t>ą,</w:t>
            </w:r>
          </w:p>
          <w:p w:rsidR="00236544" w:rsidRPr="00AE613D" w:rsidRDefault="00234A4C" w:rsidP="00236544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- p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otrafi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wykorzystać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wiedz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ę 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>teoretyczn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ą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o komunikowaniu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międzykulturowym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w pracy zespołowej i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łagodzić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napięcia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oraz konflikty mi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ę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dzy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ludźmi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uwarunkowane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zróżnicowaniem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kulturowym jednostek i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zbiorowości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>ludzkich.</w:t>
            </w:r>
          </w:p>
          <w:p w:rsidR="002F20E5" w:rsidRPr="00AE613D" w:rsidRDefault="002F20E5" w:rsidP="00AE613D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</w:tbl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Warunki wstępne</w:t>
      </w: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2F20E5" w:rsidRPr="00AE613D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Wiedza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36544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Ogólna wiedza z zakresu socjologii, psychologii, historii najnowszej i stosunków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międzynarodowych</w:t>
            </w:r>
          </w:p>
        </w:tc>
      </w:tr>
      <w:tr w:rsidR="002F20E5" w:rsidRPr="00AE613D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Znajomość języka niemieckiego na poziomie</w:t>
            </w:r>
            <w:r w:rsidR="00FE4D2D" w:rsidRPr="00AE613D">
              <w:rPr>
                <w:rFonts w:ascii="Verdana" w:hAnsi="Verdana" w:cs="Arial"/>
                <w:sz w:val="20"/>
                <w:szCs w:val="20"/>
              </w:rPr>
              <w:t xml:space="preserve"> B2</w:t>
            </w:r>
            <w:r w:rsidR="00A07EFD" w:rsidRPr="00AE613D">
              <w:rPr>
                <w:rFonts w:ascii="Verdana" w:hAnsi="Verdana" w:cs="Arial"/>
                <w:sz w:val="20"/>
                <w:szCs w:val="20"/>
              </w:rPr>
              <w:t>+</w:t>
            </w:r>
          </w:p>
        </w:tc>
      </w:tr>
      <w:tr w:rsidR="002F20E5" w:rsidRPr="00AE613D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Kursy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34A4C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-</w:t>
            </w:r>
          </w:p>
        </w:tc>
      </w:tr>
    </w:tbl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D63C56" w:rsidRPr="00AE613D" w:rsidRDefault="00D63C56" w:rsidP="00D63C56">
      <w:pPr>
        <w:rPr>
          <w:rFonts w:ascii="Verdana" w:eastAsia="Times New Roman" w:hAnsi="Verdana" w:cs="Arial"/>
          <w:kern w:val="2"/>
          <w:sz w:val="20"/>
          <w:szCs w:val="20"/>
          <w:lang w:eastAsia="ar-SA"/>
        </w:rPr>
      </w:pPr>
      <w:r w:rsidRPr="00AE613D">
        <w:rPr>
          <w:rFonts w:ascii="Verdana" w:hAnsi="Verdana" w:cs="Arial"/>
          <w:sz w:val="20"/>
          <w:szCs w:val="20"/>
        </w:rPr>
        <w:t xml:space="preserve">Efekty </w:t>
      </w:r>
      <w:r w:rsidR="007624AA">
        <w:rPr>
          <w:rFonts w:ascii="Verdana" w:hAnsi="Verdana" w:cs="Arial"/>
          <w:sz w:val="20"/>
          <w:szCs w:val="20"/>
        </w:rPr>
        <w:t xml:space="preserve">kształcenia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8"/>
        <w:gridCol w:w="5296"/>
        <w:gridCol w:w="2367"/>
      </w:tblGrid>
      <w:tr w:rsidR="00183555" w:rsidTr="00183555">
        <w:trPr>
          <w:cantSplit/>
          <w:trHeight w:val="1262"/>
        </w:trPr>
        <w:tc>
          <w:tcPr>
            <w:tcW w:w="1978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183555" w:rsidRDefault="0018355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183555" w:rsidRDefault="0018355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Efekt </w:t>
            </w:r>
            <w:r w:rsidR="007624AA">
              <w:rPr>
                <w:rFonts w:ascii="Verdana" w:hAnsi="Verdana" w:cs="Arial"/>
                <w:sz w:val="20"/>
                <w:szCs w:val="20"/>
              </w:rPr>
              <w:t>kształcenia</w:t>
            </w:r>
            <w:r>
              <w:rPr>
                <w:rFonts w:ascii="Verdana" w:hAnsi="Verdana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183555" w:rsidRDefault="00183555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Odniesienie do efektów dla specjalności </w:t>
            </w:r>
            <w:r>
              <w:rPr>
                <w:rFonts w:ascii="Verdana" w:hAnsi="Verdana" w:cs="Arial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183555" w:rsidTr="00183555">
        <w:trPr>
          <w:cantSplit/>
          <w:trHeight w:val="1573"/>
        </w:trPr>
        <w:tc>
          <w:tcPr>
            <w:tcW w:w="197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183555" w:rsidRDefault="00183555">
            <w:pPr>
              <w:widowControl/>
              <w:suppressAutoHyphens w:val="0"/>
              <w:autoSpaceDN/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183555" w:rsidRDefault="00183555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>W01:</w:t>
            </w:r>
            <w:r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 </w:t>
            </w:r>
            <w:r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ma uporządkowaną wiedzę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o istocie i formach komunikowania się między ludźmi oraz o determinantach komunikacji</w:t>
            </w:r>
          </w:p>
          <w:p w:rsidR="00183555" w:rsidRDefault="00183555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 xml:space="preserve">W02: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rozumie podstawowe zagadnienia zróżnicowania kulturowego zbiorowości ludzkich oraz funkcje komunikowania międzykulturowego</w:t>
            </w:r>
          </w:p>
        </w:tc>
        <w:tc>
          <w:tcPr>
            <w:tcW w:w="23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83555" w:rsidRDefault="0018355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W01</w:t>
            </w:r>
          </w:p>
          <w:p w:rsidR="00183555" w:rsidRDefault="00183555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183555" w:rsidRDefault="0018355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W01</w:t>
            </w:r>
          </w:p>
          <w:p w:rsidR="00183555" w:rsidRDefault="00183555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183555" w:rsidRDefault="00183555" w:rsidP="00183555">
      <w:pPr>
        <w:rPr>
          <w:rFonts w:ascii="Verdana" w:hAnsi="Verdana" w:cs="Arial"/>
          <w:kern w:val="2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3"/>
        <w:gridCol w:w="5246"/>
        <w:gridCol w:w="2411"/>
      </w:tblGrid>
      <w:tr w:rsidR="00183555" w:rsidTr="00183555">
        <w:trPr>
          <w:cantSplit/>
          <w:trHeight w:val="1182"/>
        </w:trPr>
        <w:tc>
          <w:tcPr>
            <w:tcW w:w="1983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183555" w:rsidRDefault="0018355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183555" w:rsidRDefault="0018355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Efekt </w:t>
            </w:r>
            <w:r w:rsidR="007624AA">
              <w:rPr>
                <w:rFonts w:ascii="Verdana" w:hAnsi="Verdana" w:cs="Arial"/>
                <w:sz w:val="20"/>
                <w:szCs w:val="20"/>
              </w:rPr>
              <w:t>kształcenia</w:t>
            </w:r>
            <w:r>
              <w:rPr>
                <w:rFonts w:ascii="Verdana" w:hAnsi="Verdana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183555" w:rsidRDefault="00183555">
            <w:pPr>
              <w:spacing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Odniesienie do efektów dla specjalności</w:t>
            </w:r>
          </w:p>
          <w:p w:rsidR="00183555" w:rsidRDefault="00183555">
            <w:pPr>
              <w:spacing w:after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183555" w:rsidTr="00183555">
        <w:trPr>
          <w:cantSplit/>
          <w:trHeight w:val="2117"/>
        </w:trPr>
        <w:tc>
          <w:tcPr>
            <w:tcW w:w="1983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183555" w:rsidRDefault="00183555">
            <w:pPr>
              <w:widowControl/>
              <w:suppressAutoHyphens w:val="0"/>
              <w:autoSpaceDN/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183555" w:rsidRDefault="00183555">
            <w:pPr>
              <w:jc w:val="both"/>
              <w:rPr>
                <w:rStyle w:val="Domylnaczcionkaakapitu1"/>
                <w:rFonts w:cs="Arial"/>
              </w:rPr>
            </w:pPr>
            <w:r>
              <w:rPr>
                <w:rStyle w:val="Domylnaczcionkaakapitu1"/>
                <w:rFonts w:ascii="Verdana" w:hAnsi="Verdana" w:cs="Arial"/>
                <w:sz w:val="20"/>
                <w:szCs w:val="20"/>
              </w:rPr>
              <w:t>U01: potrafi wyszukiwać, analizować, oceniać, selekcjonować i użytkować informację z wykorzystaniem różnych źródeł i sposobów w celu planowania procesu dydaktycznego</w:t>
            </w:r>
          </w:p>
          <w:p w:rsidR="00183555" w:rsidRDefault="00183555">
            <w:pPr>
              <w:jc w:val="both"/>
            </w:pPr>
            <w:r>
              <w:rPr>
                <w:rStyle w:val="Domylnaczcionkaakapitu1"/>
                <w:rFonts w:ascii="Verdana" w:hAnsi="Verdana" w:cs="Arial"/>
                <w:sz w:val="20"/>
                <w:szCs w:val="20"/>
              </w:rPr>
              <w:t>U02: rozumie zachowania ludzi w procesie komunikowania się i potrafi wyjaśnić bariery w porozumiewaniu się uwarunkowane kulturą oraz psychiką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83555" w:rsidRDefault="0018355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U01</w:t>
            </w:r>
          </w:p>
          <w:p w:rsidR="00183555" w:rsidRDefault="00183555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183555" w:rsidRDefault="00183555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183555" w:rsidRDefault="0018355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U01</w:t>
            </w:r>
          </w:p>
          <w:p w:rsidR="00183555" w:rsidRDefault="00183555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183555" w:rsidRDefault="00183555" w:rsidP="00183555">
      <w:pPr>
        <w:rPr>
          <w:rFonts w:ascii="Verdana" w:hAnsi="Verdana" w:cs="Arial"/>
          <w:kern w:val="2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3"/>
        <w:gridCol w:w="5246"/>
        <w:gridCol w:w="2411"/>
      </w:tblGrid>
      <w:tr w:rsidR="00183555" w:rsidTr="00183555">
        <w:trPr>
          <w:cantSplit/>
          <w:trHeight w:val="1236"/>
        </w:trPr>
        <w:tc>
          <w:tcPr>
            <w:tcW w:w="1983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183555" w:rsidRDefault="0018355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Kompetencje społeczne</w:t>
            </w: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183555" w:rsidRDefault="0018355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Efekt </w:t>
            </w:r>
            <w:r w:rsidR="007624AA">
              <w:rPr>
                <w:rFonts w:ascii="Verdana" w:hAnsi="Verdana" w:cs="Arial"/>
                <w:sz w:val="20"/>
                <w:szCs w:val="20"/>
              </w:rPr>
              <w:t xml:space="preserve">kształcenia </w:t>
            </w:r>
            <w:r>
              <w:rPr>
                <w:rFonts w:ascii="Verdana" w:hAnsi="Verdana" w:cs="Arial"/>
                <w:sz w:val="20"/>
                <w:szCs w:val="20"/>
              </w:rPr>
              <w:t>dla kursu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183555" w:rsidRDefault="00183555">
            <w:pPr>
              <w:spacing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Odniesienie do efektów dla specjalności </w:t>
            </w:r>
          </w:p>
          <w:p w:rsidR="00183555" w:rsidRDefault="00183555">
            <w:pPr>
              <w:spacing w:after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183555" w:rsidTr="00183555">
        <w:trPr>
          <w:cantSplit/>
          <w:trHeight w:val="1461"/>
        </w:trPr>
        <w:tc>
          <w:tcPr>
            <w:tcW w:w="1983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183555" w:rsidRDefault="00183555">
            <w:pPr>
              <w:widowControl/>
              <w:suppressAutoHyphens w:val="0"/>
              <w:autoSpaceDN/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183555" w:rsidRDefault="00183555">
            <w:pPr>
              <w:jc w:val="both"/>
              <w:rPr>
                <w:rStyle w:val="Domylnaczcionkaakapitu1"/>
                <w:rFonts w:eastAsia="MyriadPro-Regular" w:cs="Arial"/>
                <w:smallCaps/>
                <w:color w:val="1A171B"/>
              </w:rPr>
            </w:pPr>
            <w:r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K01: </w:t>
            </w:r>
            <w:r>
              <w:rPr>
                <w:rStyle w:val="Domylnaczcionkaakapitu1"/>
                <w:rFonts w:ascii="Verdana" w:hAnsi="Verdana" w:cs="Arial"/>
                <w:sz w:val="20"/>
                <w:szCs w:val="20"/>
              </w:rPr>
              <w:t>potrafi odpowiednio określić priorytety służące realizacji określonego przez siebie lub innych zadania.</w:t>
            </w:r>
          </w:p>
          <w:p w:rsidR="00183555" w:rsidRDefault="00183555">
            <w:pPr>
              <w:jc w:val="both"/>
              <w:rPr>
                <w:rFonts w:eastAsia="Times New Roman"/>
              </w:rPr>
            </w:pPr>
            <w:r>
              <w:rPr>
                <w:rStyle w:val="Domylnaczcionkaakapitu1"/>
                <w:rFonts w:ascii="Verdana" w:eastAsia="MyriadPro-Regular" w:hAnsi="Verdana" w:cs="Arial"/>
                <w:smallCaps/>
                <w:color w:val="1A171B"/>
                <w:sz w:val="20"/>
                <w:szCs w:val="20"/>
              </w:rPr>
              <w:t>K02</w:t>
            </w:r>
            <w:r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>:</w:t>
            </w:r>
            <w:r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 potrafi w pracy zespołowej łagodzić napięcia oraz konflikty między ludźmi uwarunkowane zróżnicowaniem kulturowym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D7C36" w:rsidRDefault="002D7C36" w:rsidP="002D7C3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brak w karcie programu </w:t>
            </w:r>
          </w:p>
          <w:p w:rsidR="002D7C36" w:rsidRDefault="002D7C36" w:rsidP="002D7C3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183555" w:rsidRDefault="002D7C36" w:rsidP="002D7C3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brak w karcie programu</w:t>
            </w:r>
            <w:bookmarkStart w:id="0" w:name="_GoBack"/>
            <w:bookmarkEnd w:id="0"/>
          </w:p>
        </w:tc>
      </w:tr>
    </w:tbl>
    <w:p w:rsidR="00183555" w:rsidRDefault="00183555" w:rsidP="00183555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183555" w:rsidRDefault="00183555" w:rsidP="00183555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D63C56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5B5645" w:rsidRDefault="005B5645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5B5645" w:rsidRPr="00AE613D" w:rsidRDefault="005B5645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tbl>
      <w:tblPr>
        <w:tblW w:w="0" w:type="auto"/>
        <w:tblInd w:w="-8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63C56" w:rsidRPr="00AE613D" w:rsidTr="00D63C56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pStyle w:val="Zawartotabeli"/>
              <w:ind w:left="45" w:right="13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Organizacja</w:t>
            </w:r>
          </w:p>
        </w:tc>
      </w:tr>
      <w:tr w:rsidR="00D63C56" w:rsidRPr="00AE613D" w:rsidTr="00D63C56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lastRenderedPageBreak/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Wykład</w:t>
            </w:r>
          </w:p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Ćwiczenia w grupach</w:t>
            </w:r>
          </w:p>
        </w:tc>
      </w:tr>
      <w:tr w:rsidR="00D63C56" w:rsidRPr="00AE613D" w:rsidTr="00D63C56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1225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D63C56">
        <w:trPr>
          <w:trHeight w:val="499"/>
        </w:trPr>
        <w:tc>
          <w:tcPr>
            <w:tcW w:w="161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A07EFD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234A4C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-</w:t>
            </w:r>
          </w:p>
        </w:tc>
      </w:tr>
      <w:tr w:rsidR="00D63C56" w:rsidRPr="00AE613D" w:rsidTr="00D63C56">
        <w:trPr>
          <w:trHeight w:val="462"/>
        </w:trPr>
        <w:tc>
          <w:tcPr>
            <w:tcW w:w="161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Opis metod prowadzenia zajęć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="00D63C56" w:rsidRPr="00AE613D" w:rsidTr="00D63C56">
        <w:trPr>
          <w:cantSplit/>
          <w:trHeight w:val="695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D63C56" w:rsidRPr="00AE613D" w:rsidRDefault="00236544" w:rsidP="00236544">
            <w:pPr>
              <w:suppressLineNumbers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Metody eksponujące </w:t>
            </w:r>
            <w:r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–</w:t>
            </w: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 film</w:t>
            </w:r>
            <w:r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, </w:t>
            </w: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podające - prezentacja multimedialna</w:t>
            </w:r>
            <w:r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, </w:t>
            </w: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wykład informacyjny</w:t>
            </w:r>
            <w:r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, </w:t>
            </w: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problemowe - dyskusja dydaktyczna</w:t>
            </w:r>
          </w:p>
        </w:tc>
      </w:tr>
    </w:tbl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 xml:space="preserve">Formy sprawdzania efektów </w:t>
      </w:r>
      <w:r w:rsidR="007624AA">
        <w:rPr>
          <w:rFonts w:ascii="Verdana" w:hAnsi="Verdana" w:cs="Arial"/>
          <w:sz w:val="20"/>
          <w:szCs w:val="20"/>
        </w:rPr>
        <w:t>kształcenia</w:t>
      </w:r>
    </w:p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5"/>
        <w:gridCol w:w="666"/>
        <w:gridCol w:w="666"/>
        <w:gridCol w:w="666"/>
        <w:gridCol w:w="666"/>
        <w:gridCol w:w="666"/>
        <w:gridCol w:w="665"/>
        <w:gridCol w:w="564"/>
        <w:gridCol w:w="768"/>
        <w:gridCol w:w="666"/>
        <w:gridCol w:w="666"/>
        <w:gridCol w:w="670"/>
      </w:tblGrid>
      <w:tr w:rsidR="00D63C56" w:rsidRPr="00AE613D" w:rsidTr="00E54957">
        <w:trPr>
          <w:cantSplit/>
          <w:trHeight w:val="1510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Style w:val="Domylnaczcionkaakapitu1"/>
                <w:rFonts w:ascii="Verdana" w:hAnsi="Verdana" w:cs="Arial"/>
                <w:sz w:val="18"/>
                <w:szCs w:val="18"/>
              </w:rPr>
              <w:t xml:space="preserve">E – </w:t>
            </w:r>
            <w:r w:rsidRPr="00234A4C">
              <w:rPr>
                <w:rStyle w:val="Domylnaczcionkaakapitu1"/>
                <w:rFonts w:ascii="Verdana" w:hAnsi="Verdana" w:cs="Arial"/>
                <w:sz w:val="18"/>
                <w:szCs w:val="18"/>
                <w:lang w:val="en-US"/>
              </w:rPr>
              <w:t>learning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Projekt grupowy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Referat</w:t>
            </w: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Egzamin pisemny</w:t>
            </w: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Inne</w:t>
            </w: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pStyle w:val="Tekstdymka1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34A4C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34A4C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D63C56" w:rsidRPr="00AE613D" w:rsidTr="00E54957">
        <w:trPr>
          <w:cantSplit/>
          <w:trHeight w:val="259"/>
        </w:trPr>
        <w:tc>
          <w:tcPr>
            <w:tcW w:w="194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Kryteria oceny</w:t>
            </w:r>
          </w:p>
        </w:tc>
        <w:tc>
          <w:tcPr>
            <w:tcW w:w="770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</w:tcPr>
          <w:p w:rsidR="00D63C56" w:rsidRPr="00AE613D" w:rsidRDefault="00236544" w:rsidP="00E54957">
            <w:pPr>
              <w:pStyle w:val="Zawartotabeli"/>
              <w:spacing w:after="57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Warunkiem zaliczenia przedmiotu jest ocena pozytywna z dwóch prezentacji ustnych ze wsparciem multimedialnym. Ocena wystawiana z ćwiczeń jest na podstawie następujących kryteriów (każde punktowane w skali 1-5): prowadzenie głosu, mowa ciała, poprawność językowa, sposoby wizualizacji. Uzyskanie min 60% w kolokwium. 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Standardowa skala ocen. 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D63C56" w:rsidRPr="00AE613D" w:rsidTr="00E54957">
        <w:trPr>
          <w:cantSplit/>
          <w:trHeight w:val="422"/>
        </w:trPr>
        <w:tc>
          <w:tcPr>
            <w:tcW w:w="194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D63C56" w:rsidP="00E54957">
            <w:pPr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Uwagi</w:t>
            </w:r>
          </w:p>
          <w:p w:rsidR="00D63C56" w:rsidRPr="00AE613D" w:rsidRDefault="00D63C56" w:rsidP="00E54957">
            <w:pPr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70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auto"/>
          </w:tcPr>
          <w:p w:rsidR="00D63C56" w:rsidRPr="00AE613D" w:rsidRDefault="00AE613D" w:rsidP="00E54957">
            <w:pPr>
              <w:pStyle w:val="Zawartotabeli"/>
              <w:spacing w:before="57" w:after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- 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Treści merytoryczne (wykaz tematów)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AE613D" w:rsidTr="00E54957">
        <w:trPr>
          <w:cantSplit/>
          <w:trHeight w:val="1136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D63C56" w:rsidRPr="00AE613D" w:rsidRDefault="00D63C56" w:rsidP="00E54957">
            <w:pPr>
              <w:jc w:val="both"/>
              <w:rPr>
                <w:rFonts w:ascii="Verdana" w:eastAsia="MS Mincho" w:hAnsi="Verdana" w:cs="Arial"/>
                <w:b/>
                <w:sz w:val="20"/>
                <w:szCs w:val="20"/>
              </w:rPr>
            </w:pPr>
            <w:r w:rsidRPr="00AE613D">
              <w:rPr>
                <w:rFonts w:ascii="Verdana" w:eastAsia="MS Mincho" w:hAnsi="Verdana" w:cs="Arial"/>
                <w:b/>
                <w:sz w:val="20"/>
                <w:szCs w:val="20"/>
              </w:rPr>
              <w:lastRenderedPageBreak/>
              <w:t>Treści:</w:t>
            </w:r>
          </w:p>
          <w:p w:rsidR="00234A4C" w:rsidRDefault="00234A4C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Język</w:t>
            </w:r>
            <w:r w:rsidR="00236544" w:rsidRPr="00236544">
              <w:rPr>
                <w:rFonts w:ascii="Verdana" w:hAnsi="Verdana" w:cs="Arial"/>
                <w:sz w:val="20"/>
                <w:szCs w:val="20"/>
              </w:rPr>
              <w:t xml:space="preserve"> jako instrument komunikowania </w:t>
            </w:r>
            <w:r w:rsidRPr="00236544">
              <w:rPr>
                <w:rFonts w:ascii="Verdana" w:hAnsi="Verdana" w:cs="Arial"/>
                <w:sz w:val="20"/>
                <w:szCs w:val="20"/>
              </w:rPr>
              <w:t>się</w:t>
            </w:r>
            <w:r w:rsidR="00236544" w:rsidRPr="00236544">
              <w:rPr>
                <w:rFonts w:ascii="Verdana" w:hAnsi="Verdana" w:cs="Arial"/>
                <w:sz w:val="20"/>
                <w:szCs w:val="20"/>
              </w:rPr>
              <w:t xml:space="preserve">. </w:t>
            </w:r>
          </w:p>
          <w:p w:rsidR="00234A4C" w:rsidRDefault="00234A4C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Język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236544" w:rsidRPr="00236544">
              <w:rPr>
                <w:rFonts w:ascii="Verdana" w:hAnsi="Verdana" w:cs="Arial"/>
                <w:sz w:val="20"/>
                <w:szCs w:val="20"/>
              </w:rPr>
              <w:t xml:space="preserve">jako system. </w:t>
            </w:r>
          </w:p>
          <w:p w:rsidR="00234A4C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Komunikowanie i komunikowanie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się</w:t>
            </w:r>
            <w:r w:rsidRPr="00236544">
              <w:rPr>
                <w:rFonts w:ascii="Verdana" w:hAnsi="Verdana" w:cs="Arial"/>
                <w:sz w:val="20"/>
                <w:szCs w:val="20"/>
              </w:rPr>
              <w:t>.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Funkcje komunikowania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się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. </w:t>
            </w:r>
          </w:p>
          <w:p w:rsidR="00234A4C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Kultura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jako kontekst i determinanta kontaktu. </w:t>
            </w:r>
          </w:p>
          <w:p w:rsidR="00236544" w:rsidRPr="00236544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Elementy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zróżnicowania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 kulturowego: czas,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przestrzeń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,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wolność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 jednostki a interesy</w:t>
            </w:r>
          </w:p>
          <w:p w:rsidR="00234A4C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grupowe. </w:t>
            </w:r>
          </w:p>
          <w:p w:rsidR="00234A4C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Normy etyczno-moralne jako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element kultury. </w:t>
            </w:r>
          </w:p>
          <w:p w:rsidR="00234A4C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Psychika jako kontekst i determinanta kontaktowania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się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. </w:t>
            </w:r>
          </w:p>
          <w:p w:rsidR="00234A4C" w:rsidRDefault="00236544" w:rsidP="00234A4C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Stereotypy jako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bariery komunikacji. </w:t>
            </w:r>
          </w:p>
          <w:p w:rsidR="00236544" w:rsidRPr="00236544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Kontaktowanie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się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 jako budowanie kultury trzeciej.</w:t>
            </w:r>
          </w:p>
          <w:p w:rsidR="00234A4C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Zagadnienie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tożsamości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 kulturowej. </w:t>
            </w:r>
          </w:p>
          <w:p w:rsidR="00D63C56" w:rsidRPr="00AE613D" w:rsidRDefault="00236544" w:rsidP="00234A4C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Negocjacje biznesowe jako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forma kontaktu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międzykulturowego</w:t>
            </w:r>
            <w:r w:rsidRPr="00236544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Wykaz literatury podstawowej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2D7C36" w:rsidTr="00E54957">
        <w:trPr>
          <w:cantSplit/>
          <w:trHeight w:val="1098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FE0A69" w:rsidRDefault="00FE0A69" w:rsidP="00234A4C">
            <w:pPr>
              <w:pStyle w:val="Tekstpodstawowy"/>
              <w:widowControl/>
              <w:spacing w:after="0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FE0A69">
              <w:rPr>
                <w:rFonts w:ascii="Verdana" w:hAnsi="Verdana" w:cs="Arial"/>
                <w:sz w:val="20"/>
                <w:szCs w:val="20"/>
                <w:lang w:val="de-DE"/>
              </w:rPr>
              <w:t xml:space="preserve">Eismann, V. (2006) Training berufliche Kommunikation: B2/C1 - Erfolgreich bei Präsentationen: Kursbuch mit </w:t>
            </w:r>
            <w:r>
              <w:rPr>
                <w:rFonts w:ascii="Verdana" w:hAnsi="Verdana" w:cs="Arial"/>
                <w:sz w:val="20"/>
                <w:szCs w:val="20"/>
                <w:lang w:val="de-DE"/>
              </w:rPr>
              <w:t>CD,</w:t>
            </w:r>
            <w:r w:rsidRPr="00234A4C">
              <w:rPr>
                <w:rFonts w:ascii="Verdana" w:hAnsi="Verdana" w:cs="Arial"/>
                <w:sz w:val="20"/>
                <w:szCs w:val="20"/>
                <w:lang w:val="de-DE"/>
              </w:rPr>
              <w:t xml:space="preserve"> Cornelsen Verlag</w:t>
            </w:r>
          </w:p>
          <w:p w:rsidR="00FE0A69" w:rsidRPr="00AE613D" w:rsidRDefault="00234A4C" w:rsidP="00234A4C">
            <w:pPr>
              <w:pStyle w:val="Tekstpodstawowy"/>
              <w:widowControl/>
              <w:spacing w:after="0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234A4C">
              <w:rPr>
                <w:rFonts w:ascii="Verdana" w:hAnsi="Verdana" w:cs="Arial"/>
                <w:sz w:val="20"/>
                <w:szCs w:val="20"/>
                <w:lang w:val="de-DE"/>
              </w:rPr>
              <w:t>Eismann</w:t>
            </w:r>
            <w:r>
              <w:rPr>
                <w:rFonts w:ascii="Verdana" w:hAnsi="Verdana" w:cs="Arial"/>
                <w:sz w:val="20"/>
                <w:szCs w:val="20"/>
                <w:lang w:val="de-DE"/>
              </w:rPr>
              <w:t xml:space="preserve">, V. (2007) </w:t>
            </w:r>
            <w:r w:rsidRPr="00234A4C">
              <w:rPr>
                <w:rFonts w:ascii="Verdana" w:hAnsi="Verdana" w:cs="Arial"/>
                <w:sz w:val="20"/>
                <w:szCs w:val="20"/>
                <w:lang w:val="de-DE"/>
              </w:rPr>
              <w:t>Training berufliche Kommunikation: B2/C1 Erfolgreich in der interkulturellen Kommunikation B2/C1</w:t>
            </w:r>
            <w:r w:rsidR="00FE0A69">
              <w:rPr>
                <w:rFonts w:ascii="Verdana" w:hAnsi="Verdana" w:cs="Arial"/>
                <w:sz w:val="20"/>
                <w:szCs w:val="20"/>
                <w:lang w:val="de-DE"/>
              </w:rPr>
              <w:t xml:space="preserve">, </w:t>
            </w:r>
            <w:r w:rsidR="00FE0A69" w:rsidRPr="00FE0A69">
              <w:rPr>
                <w:rFonts w:ascii="Verdana" w:hAnsi="Verdana" w:cs="Arial"/>
                <w:sz w:val="20"/>
                <w:szCs w:val="20"/>
                <w:lang w:val="de-DE"/>
              </w:rPr>
              <w:t>Kursbuch mit CD und Video-DVD</w:t>
            </w:r>
            <w:r w:rsidR="00FE0A69">
              <w:rPr>
                <w:rFonts w:ascii="Verdana" w:hAnsi="Verdana" w:cs="Arial"/>
                <w:sz w:val="20"/>
                <w:szCs w:val="20"/>
                <w:lang w:val="de-DE"/>
              </w:rPr>
              <w:t>,</w:t>
            </w:r>
            <w:r w:rsidRPr="00234A4C">
              <w:rPr>
                <w:rFonts w:ascii="Verdana" w:hAnsi="Verdana" w:cs="Arial"/>
                <w:sz w:val="20"/>
                <w:szCs w:val="20"/>
                <w:lang w:val="de-DE"/>
              </w:rPr>
              <w:t xml:space="preserve"> Cornelsen Verlag</w:t>
            </w:r>
          </w:p>
        </w:tc>
      </w:tr>
    </w:tbl>
    <w:p w:rsidR="00D63C56" w:rsidRPr="00FE0A69" w:rsidRDefault="00D63C56" w:rsidP="00D63C56">
      <w:pPr>
        <w:rPr>
          <w:rFonts w:ascii="Verdana" w:hAnsi="Verdana" w:cs="Arial"/>
          <w:sz w:val="20"/>
          <w:szCs w:val="20"/>
          <w:lang w:val="de-DE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  <w:lang w:val="it-IT"/>
        </w:rPr>
      </w:pPr>
      <w:r w:rsidRPr="00AE613D">
        <w:rPr>
          <w:rStyle w:val="Domylnaczcionkaakapitu1"/>
          <w:rFonts w:ascii="Verdana" w:hAnsi="Verdana" w:cs="Arial"/>
          <w:sz w:val="20"/>
          <w:szCs w:val="20"/>
          <w:lang w:val="it-IT"/>
        </w:rPr>
        <w:t>Wykaz literatury uzupełniającej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236544" w:rsidTr="00E54957">
        <w:trPr>
          <w:trHeight w:val="1112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236544" w:rsidRPr="00236544" w:rsidRDefault="00236544" w:rsidP="00236544">
            <w:pPr>
              <w:pStyle w:val="podtytu3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Boski, P. (2009). Kulturowe ramy zachowań społecznych: podręcznik psychologii interkulturowej. Warszawa: Wydawnictwo Naukowe PWN. </w:t>
            </w:r>
          </w:p>
          <w:p w:rsidR="00234A4C" w:rsidRDefault="00234A4C" w:rsidP="00236544">
            <w:pPr>
              <w:pStyle w:val="podtytu3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Mikułowski Pomorski J. (2003). Komunikacja międzykulturowa. Wprowadzenie. Kraków: Wyd. AE.  </w:t>
            </w:r>
          </w:p>
          <w:p w:rsidR="00236544" w:rsidRPr="00236544" w:rsidRDefault="00236544" w:rsidP="00234A4C">
            <w:pPr>
              <w:pStyle w:val="podtytu3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Szopski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, M.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(2005). Komunikowanie międzykulturowe. Warszawa. WSiP. 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  <w:lang w:val="it-IT"/>
        </w:rPr>
      </w:pPr>
    </w:p>
    <w:p w:rsidR="002F20E5" w:rsidRPr="00AE613D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Bilans godzinowy zgodny z CNPS (Całkowity Nakład Pracy Studenta)</w:t>
      </w: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58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4"/>
        <w:gridCol w:w="5302"/>
        <w:gridCol w:w="19"/>
        <w:gridCol w:w="1067"/>
      </w:tblGrid>
      <w:tr w:rsidR="002F20E5" w:rsidRPr="00AE613D" w:rsidTr="00E460B3">
        <w:trPr>
          <w:cantSplit/>
          <w:trHeight w:val="392"/>
        </w:trPr>
        <w:tc>
          <w:tcPr>
            <w:tcW w:w="319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E460B3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F52022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30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D1351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 xml:space="preserve"> Ilość godzin pracy studenta bez kontaktu z prowadzącymi</w:t>
            </w: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AE613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D1351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D1351D" w:rsidP="00E460B3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</w:tr>
      <w:tr w:rsidR="002F20E5" w:rsidRPr="00AE613D" w:rsidTr="00F25C1F">
        <w:trPr>
          <w:cantSplit/>
          <w:trHeight w:val="392"/>
        </w:trPr>
        <w:tc>
          <w:tcPr>
            <w:tcW w:w="8515" w:type="dxa"/>
            <w:gridSpan w:val="3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D1351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50</w:t>
            </w:r>
          </w:p>
        </w:tc>
      </w:tr>
      <w:tr w:rsidR="002F20E5" w:rsidRPr="00AE613D" w:rsidTr="00F25C1F">
        <w:trPr>
          <w:cantSplit/>
          <w:trHeight w:val="392"/>
        </w:trPr>
        <w:tc>
          <w:tcPr>
            <w:tcW w:w="8515" w:type="dxa"/>
            <w:gridSpan w:val="3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D1351D" w:rsidP="00C52455">
            <w:pPr>
              <w:pStyle w:val="Standard"/>
              <w:widowControl/>
              <w:spacing w:line="276" w:lineRule="auto"/>
              <w:ind w:left="360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2F20E5" w:rsidRPr="00AE613D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</w:p>
    <w:sectPr w:rsidR="002F20E5" w:rsidRPr="00AE613D" w:rsidSect="00AE4CBE">
      <w:headerReference w:type="default" r:id="rId7"/>
      <w:footerReference w:type="default" r:id="rId8"/>
      <w:pgSz w:w="11906" w:h="16838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0860" w:rsidRDefault="00400860">
      <w:pPr>
        <w:spacing w:after="0" w:line="240" w:lineRule="auto"/>
      </w:pPr>
      <w:r>
        <w:separator/>
      </w:r>
    </w:p>
  </w:endnote>
  <w:endnote w:type="continuationSeparator" w:id="0">
    <w:p w:rsidR="00400860" w:rsidRDefault="00400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0E5" w:rsidRDefault="00F524E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3653B7">
      <w:rPr>
        <w:noProof/>
      </w:rPr>
      <w:t>5</w:t>
    </w:r>
    <w:r>
      <w:rPr>
        <w:noProof/>
      </w:rPr>
      <w:fldChar w:fldCharType="end"/>
    </w:r>
  </w:p>
  <w:p w:rsidR="002F20E5" w:rsidRDefault="002F20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0860" w:rsidRDefault="00400860">
      <w:pPr>
        <w:spacing w:after="0" w:line="240" w:lineRule="auto"/>
      </w:pPr>
      <w:r>
        <w:separator/>
      </w:r>
    </w:p>
  </w:footnote>
  <w:footnote w:type="continuationSeparator" w:id="0">
    <w:p w:rsidR="00400860" w:rsidRDefault="00400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0E5" w:rsidRDefault="002F20E5">
    <w:pPr>
      <w:pStyle w:val="Nagwek"/>
      <w:spacing w:before="0" w:after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49617E"/>
    <w:multiLevelType w:val="multilevel"/>
    <w:tmpl w:val="D98A21B8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6E406577"/>
    <w:multiLevelType w:val="multilevel"/>
    <w:tmpl w:val="973A148E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7900"/>
    <w:rsid w:val="00077590"/>
    <w:rsid w:val="000A1A4D"/>
    <w:rsid w:val="0010016A"/>
    <w:rsid w:val="00183555"/>
    <w:rsid w:val="00197129"/>
    <w:rsid w:val="00234A4C"/>
    <w:rsid w:val="00236544"/>
    <w:rsid w:val="00287819"/>
    <w:rsid w:val="002D7C36"/>
    <w:rsid w:val="002F20E5"/>
    <w:rsid w:val="003045AC"/>
    <w:rsid w:val="0034541A"/>
    <w:rsid w:val="00360DA6"/>
    <w:rsid w:val="003653B7"/>
    <w:rsid w:val="00400860"/>
    <w:rsid w:val="005B5645"/>
    <w:rsid w:val="00606FC6"/>
    <w:rsid w:val="00620D1E"/>
    <w:rsid w:val="006319FF"/>
    <w:rsid w:val="007624AA"/>
    <w:rsid w:val="007A5806"/>
    <w:rsid w:val="007D6279"/>
    <w:rsid w:val="00877037"/>
    <w:rsid w:val="008D3A0B"/>
    <w:rsid w:val="009945C2"/>
    <w:rsid w:val="009A51E6"/>
    <w:rsid w:val="009D125B"/>
    <w:rsid w:val="00A07EFD"/>
    <w:rsid w:val="00A40B03"/>
    <w:rsid w:val="00A57D99"/>
    <w:rsid w:val="00AE20E6"/>
    <w:rsid w:val="00AE4CBE"/>
    <w:rsid w:val="00AE613D"/>
    <w:rsid w:val="00B17900"/>
    <w:rsid w:val="00B930BF"/>
    <w:rsid w:val="00BB1B90"/>
    <w:rsid w:val="00BF051E"/>
    <w:rsid w:val="00C22459"/>
    <w:rsid w:val="00C52455"/>
    <w:rsid w:val="00D1351D"/>
    <w:rsid w:val="00D63C56"/>
    <w:rsid w:val="00DE11FA"/>
    <w:rsid w:val="00E13D9D"/>
    <w:rsid w:val="00E460B3"/>
    <w:rsid w:val="00F25C1F"/>
    <w:rsid w:val="00F52022"/>
    <w:rsid w:val="00F524E6"/>
    <w:rsid w:val="00F82232"/>
    <w:rsid w:val="00FE0A69"/>
    <w:rsid w:val="00FE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2CC2FD"/>
  <w15:docId w15:val="{2E530879-3C57-4DC4-AC8D-AC7B3DF3A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B17900"/>
    <w:pPr>
      <w:widowControl w:val="0"/>
      <w:suppressAutoHyphens/>
      <w:autoSpaceDN w:val="0"/>
      <w:spacing w:after="200" w:line="276" w:lineRule="auto"/>
      <w:textAlignment w:val="baseline"/>
    </w:pPr>
    <w:rPr>
      <w:rFonts w:eastAsia="SimSun" w:cs="Calibri"/>
      <w:kern w:val="3"/>
      <w:sz w:val="22"/>
      <w:szCs w:val="22"/>
      <w:lang w:eastAsia="en-US"/>
    </w:rPr>
  </w:style>
  <w:style w:type="paragraph" w:styleId="Nagwek1">
    <w:name w:val="heading 1"/>
    <w:basedOn w:val="Standard"/>
    <w:next w:val="Normalny"/>
    <w:link w:val="Nagwek1Znak"/>
    <w:uiPriority w:val="99"/>
    <w:qFormat/>
    <w:rsid w:val="00B17900"/>
    <w:pPr>
      <w:keepNext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7900"/>
    <w:rPr>
      <w:rFonts w:ascii="Verdana" w:hAnsi="Verdana" w:cs="Times New Roman"/>
      <w:kern w:val="3"/>
      <w:sz w:val="28"/>
      <w:szCs w:val="28"/>
      <w:lang w:eastAsia="pl-PL"/>
    </w:rPr>
  </w:style>
  <w:style w:type="paragraph" w:customStyle="1" w:styleId="Standard">
    <w:name w:val="Standard"/>
    <w:uiPriority w:val="99"/>
    <w:rsid w:val="00B17900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styleId="Nagwek">
    <w:name w:val="header"/>
    <w:basedOn w:val="Standard"/>
    <w:link w:val="NagwekZnak"/>
    <w:uiPriority w:val="99"/>
    <w:rsid w:val="00B17900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link w:val="Nagwek"/>
    <w:uiPriority w:val="99"/>
    <w:locked/>
    <w:rsid w:val="00B17900"/>
    <w:rPr>
      <w:rFonts w:ascii="Arial" w:hAnsi="Arial" w:cs="Arial"/>
      <w:kern w:val="3"/>
      <w:sz w:val="28"/>
      <w:szCs w:val="28"/>
      <w:lang w:eastAsia="pl-PL"/>
    </w:rPr>
  </w:style>
  <w:style w:type="paragraph" w:styleId="Stopka">
    <w:name w:val="footer"/>
    <w:basedOn w:val="Standard"/>
    <w:link w:val="StopkaZnak"/>
    <w:uiPriority w:val="99"/>
    <w:rsid w:val="00B17900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B17900"/>
    <w:rPr>
      <w:rFonts w:ascii="Times New Roman" w:hAnsi="Times New Roman" w:cs="Times New Roman"/>
      <w:kern w:val="3"/>
      <w:sz w:val="24"/>
      <w:szCs w:val="24"/>
      <w:lang w:eastAsia="pl-PL"/>
    </w:rPr>
  </w:style>
  <w:style w:type="paragraph" w:customStyle="1" w:styleId="TableContents">
    <w:name w:val="Table Contents"/>
    <w:basedOn w:val="Standard"/>
    <w:uiPriority w:val="99"/>
    <w:rsid w:val="00B17900"/>
    <w:pPr>
      <w:suppressLineNumbers/>
    </w:pPr>
  </w:style>
  <w:style w:type="paragraph" w:customStyle="1" w:styleId="Tekstdymka1">
    <w:name w:val="Tekst dymka1"/>
    <w:basedOn w:val="Standard"/>
    <w:rsid w:val="00B17900"/>
    <w:rPr>
      <w:rFonts w:ascii="Tahoma" w:hAnsi="Tahoma" w:cs="Tahoma"/>
      <w:sz w:val="16"/>
      <w:szCs w:val="16"/>
    </w:rPr>
  </w:style>
  <w:style w:type="paragraph" w:styleId="Akapitzlist">
    <w:name w:val="List Paragraph"/>
    <w:basedOn w:val="Standard"/>
    <w:uiPriority w:val="99"/>
    <w:qFormat/>
    <w:rsid w:val="00B17900"/>
    <w:pPr>
      <w:spacing w:after="200"/>
      <w:ind w:left="720"/>
    </w:pPr>
  </w:style>
  <w:style w:type="paragraph" w:customStyle="1" w:styleId="Zawartotabeli">
    <w:name w:val="Zawartość tabeli"/>
    <w:basedOn w:val="Normalny"/>
    <w:rsid w:val="00C52455"/>
    <w:pPr>
      <w:suppressLineNumbers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numbering" w:customStyle="1" w:styleId="WWNum1">
    <w:name w:val="WWNum1"/>
    <w:rsid w:val="004C6919"/>
    <w:pPr>
      <w:numPr>
        <w:numId w:val="1"/>
      </w:numPr>
    </w:pPr>
  </w:style>
  <w:style w:type="character" w:customStyle="1" w:styleId="Domylnaczcionkaakapitu1">
    <w:name w:val="Domyślna czcionka akapitu1"/>
    <w:rsid w:val="00D63C56"/>
  </w:style>
  <w:style w:type="paragraph" w:styleId="Tekstpodstawowy">
    <w:name w:val="Body Text"/>
    <w:basedOn w:val="Normalny"/>
    <w:link w:val="TekstpodstawowyZnak"/>
    <w:rsid w:val="00D63C56"/>
    <w:pPr>
      <w:autoSpaceDN/>
      <w:spacing w:after="120" w:line="100" w:lineRule="atLeast"/>
    </w:pPr>
    <w:rPr>
      <w:rFonts w:eastAsia="Arial Unicode MS" w:cs="Tahoma"/>
      <w:kern w:val="1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rsid w:val="00D63C56"/>
    <w:rPr>
      <w:rFonts w:eastAsia="Arial Unicode MS" w:cs="Tahoma"/>
      <w:kern w:val="1"/>
      <w:sz w:val="24"/>
      <w:szCs w:val="24"/>
      <w:lang w:eastAsia="ar-SA"/>
    </w:rPr>
  </w:style>
  <w:style w:type="paragraph" w:customStyle="1" w:styleId="podtytu3">
    <w:name w:val="podtytu3"/>
    <w:basedOn w:val="Normalny"/>
    <w:rsid w:val="00D63C56"/>
    <w:pPr>
      <w:widowControl/>
      <w:suppressAutoHyphens w:val="0"/>
      <w:autoSpaceDN/>
      <w:spacing w:after="0" w:line="100" w:lineRule="atLeast"/>
    </w:pPr>
    <w:rPr>
      <w:rFonts w:ascii="TimesNewRoman" w:eastAsia="Times New Roman" w:hAnsi="TimesNewRoman" w:cs="Times New Roman"/>
      <w:kern w:val="1"/>
      <w:sz w:val="24"/>
      <w:szCs w:val="24"/>
      <w:lang w:eastAsia="ar-SA"/>
    </w:rPr>
  </w:style>
  <w:style w:type="character" w:customStyle="1" w:styleId="a-size-large">
    <w:name w:val="a-size-large"/>
    <w:rsid w:val="00FE0A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2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74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91040">
              <w:marLeft w:val="225"/>
              <w:marRight w:val="225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5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90179">
                      <w:marLeft w:val="15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3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855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724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636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31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99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03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86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76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0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0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795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RenataCz</cp:lastModifiedBy>
  <cp:revision>36</cp:revision>
  <dcterms:created xsi:type="dcterms:W3CDTF">2015-01-15T11:43:00Z</dcterms:created>
  <dcterms:modified xsi:type="dcterms:W3CDTF">2019-09-16T06:20:00Z</dcterms:modified>
</cp:coreProperties>
</file>